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35" w:rsidRPr="00020A35" w:rsidRDefault="000A096B" w:rsidP="00020A35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  <w:bookmarkStart w:id="0" w:name="_GoBack"/>
      <w:bookmarkEnd w:id="0"/>
    </w:p>
    <w:p w:rsidR="00020A35" w:rsidRPr="00020A35" w:rsidRDefault="00020A35" w:rsidP="00020A35">
      <w:pPr>
        <w:pStyle w:val="Default"/>
        <w:rPr>
          <w:sz w:val="28"/>
          <w:szCs w:val="28"/>
          <w:lang w:val="uk-UA"/>
        </w:rPr>
      </w:pPr>
    </w:p>
    <w:p w:rsidR="00020A35" w:rsidRPr="00020A35" w:rsidRDefault="00020A35" w:rsidP="00020A35">
      <w:pPr>
        <w:pStyle w:val="Default"/>
        <w:jc w:val="center"/>
        <w:rPr>
          <w:sz w:val="28"/>
          <w:szCs w:val="28"/>
          <w:lang w:val="uk-UA"/>
        </w:rPr>
      </w:pPr>
      <w:r w:rsidRPr="00020A35">
        <w:rPr>
          <w:sz w:val="28"/>
          <w:szCs w:val="28"/>
          <w:lang w:val="uk-UA"/>
        </w:rPr>
        <w:t>ЗРАЗОК</w:t>
      </w:r>
    </w:p>
    <w:p w:rsidR="00020A35" w:rsidRPr="00020A35" w:rsidRDefault="00020A35" w:rsidP="00020A35">
      <w:pPr>
        <w:pStyle w:val="Default"/>
        <w:jc w:val="center"/>
        <w:rPr>
          <w:sz w:val="28"/>
          <w:szCs w:val="28"/>
          <w:lang w:val="uk-UA"/>
        </w:rPr>
      </w:pPr>
      <w:r w:rsidRPr="00020A35">
        <w:rPr>
          <w:sz w:val="28"/>
          <w:szCs w:val="28"/>
          <w:lang w:val="uk-UA"/>
        </w:rPr>
        <w:t>ситуаційного завдання</w:t>
      </w:r>
    </w:p>
    <w:p w:rsidR="00020A35" w:rsidRPr="00020A35" w:rsidRDefault="00020A35" w:rsidP="00020A35">
      <w:pPr>
        <w:pStyle w:val="Default"/>
        <w:rPr>
          <w:sz w:val="28"/>
          <w:szCs w:val="28"/>
          <w:lang w:val="uk-UA"/>
        </w:rPr>
      </w:pPr>
    </w:p>
    <w:p w:rsidR="00020A35" w:rsidRPr="00020A35" w:rsidRDefault="00020A35" w:rsidP="00020A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0A35" w:rsidRPr="00020A35" w:rsidRDefault="00020A35" w:rsidP="00020A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A35"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математики зі стажем роботи 37 років ухиляється від своєчасного обов'язкового профілактичного медичного огляду, аргументуючи свою поведінку турботою щодо підготовки учнів до ЗНО. У відповідь на вимогу директора школи терміново пройти медичний огляд вчителька звинуватила директора в упередженому ставленні до себе: «нібито натякаєте, що мені вже час на пенсію…» </w:t>
      </w:r>
    </w:p>
    <w:p w:rsidR="00020A35" w:rsidRPr="00020A35" w:rsidRDefault="00020A35" w:rsidP="00020A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A35">
        <w:rPr>
          <w:rFonts w:ascii="Times New Roman" w:hAnsi="Times New Roman" w:cs="Times New Roman"/>
          <w:sz w:val="28"/>
          <w:szCs w:val="28"/>
          <w:lang w:val="uk-UA"/>
        </w:rPr>
        <w:t xml:space="preserve">Чи є вимоги директора правомірними? Аргументуйте. </w:t>
      </w:r>
    </w:p>
    <w:p w:rsidR="00E74597" w:rsidRPr="00020A35" w:rsidRDefault="00020A35" w:rsidP="00020A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A35">
        <w:rPr>
          <w:rFonts w:ascii="Times New Roman" w:hAnsi="Times New Roman" w:cs="Times New Roman"/>
          <w:sz w:val="28"/>
          <w:szCs w:val="28"/>
          <w:lang w:val="uk-UA"/>
        </w:rPr>
        <w:t>Якими нормативно-правовими актами регулюється питання проходження обов’язкових профілактичних медичних оглядів?</w:t>
      </w:r>
    </w:p>
    <w:sectPr w:rsidR="00E74597" w:rsidRPr="0002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35"/>
    <w:rsid w:val="00020A35"/>
    <w:rsid w:val="000A096B"/>
    <w:rsid w:val="004D5D01"/>
    <w:rsid w:val="009B78C6"/>
    <w:rsid w:val="00E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F0D8"/>
  <w15:docId w15:val="{83B336D1-B551-4C59-8C1B-D072C3E9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2021-07-06T11:12:00Z</dcterms:created>
  <dcterms:modified xsi:type="dcterms:W3CDTF">2021-07-06T13:05:00Z</dcterms:modified>
</cp:coreProperties>
</file>